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998"/>
        <w:gridCol w:w="4646"/>
        <w:gridCol w:w="1999"/>
      </w:tblGrid>
      <w:tr>
        <w:trPr>
          <w:trHeight w:val="567" w:hRule="exact"/>
        </w:trPr>
        <w:tc>
          <w:tcPr>
            <w:tcW w:w="2998" w:type="dxa"/>
            <w:tcBorders/>
            <w:shd w:color="auto" w:fill="auto" w:val="clear"/>
            <w:vAlign w:val="bottom"/>
          </w:tcPr>
          <w:p>
            <w:pPr>
              <w:pStyle w:val="Tretekstu"/>
              <w:pageBreakBefore/>
              <w:widowControl w:val="false"/>
              <w:spacing w:before="0" w:after="0"/>
              <w:jc w:val="center"/>
              <w:rPr/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…………………………………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>
            <w:pPr>
              <w:pStyle w:val="Tretekstu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(nazwa Wykonawcy)</w:t>
            </w:r>
          </w:p>
        </w:tc>
        <w:tc>
          <w:tcPr>
            <w:tcW w:w="4646" w:type="dxa"/>
            <w:tcBorders/>
            <w:shd w:color="auto" w:fill="auto" w:val="clear"/>
            <w:vAlign w:val="bottom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</w:tcPr>
          <w:p>
            <w:pPr>
              <w:pStyle w:val="Zaczniki"/>
              <w:widowControl w:val="false"/>
              <w:numPr>
                <w:ilvl w:val="1"/>
                <w:numId w:val="1"/>
              </w:numPr>
              <w:spacing w:before="0" w:after="85"/>
              <w:rPr/>
            </w:pPr>
            <w:r>
              <w:rPr/>
              <w:t>Załącznik nr 3 do SWZ</w:t>
            </w:r>
          </w:p>
        </w:tc>
      </w:tr>
      <w:tr>
        <w:trPr/>
        <w:tc>
          <w:tcPr>
            <w:tcW w:w="2998" w:type="dxa"/>
            <w:tcBorders/>
            <w:shd w:color="auto" w:fill="auto" w:val="clea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4646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Tabela"/>
        <w:spacing w:before="0" w:after="142"/>
        <w:jc w:val="center"/>
        <w:rPr>
          <w:b/>
          <w:b/>
          <w:bCs/>
          <w:i w:val="false"/>
          <w:i w:val="false"/>
          <w:iCs w:val="false"/>
          <w:color w:val="000000"/>
        </w:rPr>
      </w:pPr>
      <w:r>
        <w:rPr>
          <w:b/>
          <w:bCs/>
          <w:i w:val="false"/>
          <w:iCs w:val="false"/>
          <w:color w:val="000000"/>
        </w:rPr>
      </w:r>
    </w:p>
    <w:p>
      <w:pPr>
        <w:pStyle w:val="Tabela"/>
        <w:keepNext w:val="true"/>
        <w:spacing w:before="0" w:after="142"/>
        <w:jc w:val="center"/>
        <w:rPr>
          <w:b/>
          <w:b/>
          <w:bCs/>
          <w:i w:val="false"/>
          <w:i w:val="false"/>
          <w:iCs w:val="false"/>
          <w:color w:val="000000"/>
          <w:sz w:val="24"/>
          <w:szCs w:val="24"/>
          <w:lang w:val="pl-PL"/>
        </w:rPr>
      </w:pPr>
      <w:r>
        <w:rPr>
          <w:b/>
          <w:bCs/>
          <w:i w:val="false"/>
          <w:iCs w:val="false"/>
          <w:color w:val="000000"/>
          <w:sz w:val="24"/>
          <w:szCs w:val="24"/>
          <w:lang w:val="pl-PL"/>
        </w:rPr>
        <w:t>Wykaz urządzeń technicznych (pojazdów)</w:t>
      </w:r>
    </w:p>
    <w:p>
      <w:pPr>
        <w:pStyle w:val="Tabela"/>
        <w:spacing w:before="0" w:after="142"/>
        <w:jc w:val="center"/>
        <w:rPr>
          <w:b/>
          <w:b/>
          <w:bCs/>
          <w:i w:val="false"/>
          <w:i w:val="false"/>
          <w:iCs w:val="false"/>
          <w:color w:val="000000"/>
          <w:sz w:val="24"/>
          <w:szCs w:val="24"/>
          <w:lang w:val="pl-PL"/>
        </w:rPr>
      </w:pPr>
      <w:r>
        <w:rPr>
          <w:b/>
          <w:bCs/>
          <w:i w:val="false"/>
          <w:iCs w:val="false"/>
          <w:color w:val="000000"/>
          <w:sz w:val="24"/>
          <w:szCs w:val="24"/>
          <w:lang w:val="pl-PL"/>
        </w:rPr>
      </w:r>
    </w:p>
    <w:p>
      <w:pPr>
        <w:pStyle w:val="Normal"/>
        <w:spacing w:before="0" w:after="142"/>
        <w:jc w:val="both"/>
        <w:rPr>
          <w:color w:val="000000"/>
          <w:sz w:val="21"/>
          <w:szCs w:val="21"/>
          <w:lang w:val="pl-PL"/>
        </w:rPr>
      </w:pPr>
      <w:r>
        <w:rPr>
          <w:color w:val="000000"/>
          <w:sz w:val="21"/>
          <w:szCs w:val="21"/>
          <w:lang w:val="pl-PL"/>
        </w:rPr>
        <w:t xml:space="preserve">Przystępując do udziału w postępowaniu o udzielenie zamówienia publicznego </w:t>
      </w:r>
      <w:r>
        <w:rPr>
          <w:rFonts w:eastAsia="SimSun" w:cs="Mangal"/>
          <w:color w:val="000000"/>
          <w:kern w:val="2"/>
          <w:sz w:val="21"/>
          <w:szCs w:val="21"/>
          <w:lang w:val="pl-PL" w:eastAsia="zh-CN" w:bidi="hi-IN"/>
        </w:rPr>
        <w:t>pn.:</w:t>
      </w:r>
    </w:p>
    <w:p>
      <w:pPr>
        <w:pStyle w:val="Normal"/>
        <w:shd w:val="clear" w:color="auto" w:fill="FFFFFF"/>
        <w:spacing w:lineRule="auto" w:line="276" w:before="0" w:after="57"/>
        <w:ind w:left="0" w:right="0" w:hanging="0"/>
        <w:jc w:val="both"/>
        <w:rPr>
          <w:rFonts w:ascii="Liberation Serif" w:hAnsi="Liberation Serif"/>
          <w:b/>
          <w:b/>
          <w:bCs/>
          <w:i w:val="false"/>
          <w:i w:val="false"/>
          <w:iCs w:val="false"/>
          <w:color w:val="000000"/>
          <w:sz w:val="21"/>
          <w:szCs w:val="21"/>
          <w:shd w:fill="auto" w:val="clear"/>
          <w:lang w:val="pl-PL"/>
        </w:rPr>
      </w:pPr>
      <w:r>
        <w:rPr>
          <w:rStyle w:val="Mocnewyrnione"/>
          <w:rFonts w:eastAsia="Times New Roman" w:cs="Tahoma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1"/>
          <w:szCs w:val="21"/>
          <w:u w:val="none"/>
          <w:shd w:fill="auto" w:val="clear"/>
          <w:em w:val="none"/>
          <w:lang w:val="pl-PL" w:eastAsia="pl-PL" w:bidi="ar-SA"/>
        </w:rPr>
        <w:t xml:space="preserve">Świadczenie usług przewozowych w ramach gminnych przewozów pasażerskich w publicznym  transporcie zbiorowym na terenie Gminy Borzęcin. </w:t>
      </w:r>
      <w:r>
        <w:rPr>
          <w:rStyle w:val="Mocnewyrnione"/>
          <w:rFonts w:eastAsia="Times New Roman" w:cs="Tahoma"/>
          <w:b/>
          <w:i/>
          <w:iCs/>
          <w:strike w:val="false"/>
          <w:dstrike w:val="false"/>
          <w:outline w:val="false"/>
          <w:shadow w:val="false"/>
          <w:color w:val="000000"/>
          <w:kern w:val="2"/>
          <w:sz w:val="21"/>
          <w:szCs w:val="21"/>
          <w:u w:val="none"/>
          <w:shd w:fill="auto" w:val="clear"/>
          <w:em w:val="none"/>
          <w:lang w:val="pl-PL" w:eastAsia="pl-PL" w:bidi="ar-SA"/>
        </w:rPr>
        <w:t>Zad</w:t>
      </w:r>
      <w:r>
        <w:rPr>
          <w:rStyle w:val="Mocnewyrnione"/>
          <w:rFonts w:eastAsia="Times New Roman" w:cs="Tahoma"/>
          <w:i/>
          <w:iCs/>
          <w:strike w:val="false"/>
          <w:dstrike w:val="false"/>
          <w:outline w:val="false"/>
          <w:shadow w:val="false"/>
          <w:color w:val="000000"/>
          <w:kern w:val="2"/>
          <w:sz w:val="21"/>
          <w:szCs w:val="21"/>
          <w:u w:val="none"/>
          <w:shd w:fill="auto" w:val="clear"/>
          <w:em w:val="none"/>
          <w:lang w:val="pl-PL" w:eastAsia="pl-PL" w:bidi="ar-SA"/>
        </w:rPr>
        <w:t>anie współfinansowane ze środków Funduszu rozwoju przewozów autobusowych o charakterze użyteczności publicznej.</w:t>
      </w:r>
    </w:p>
    <w:p>
      <w:pPr>
        <w:pStyle w:val="Normal"/>
        <w:shd w:val="clear" w:color="auto" w:fill="FFFFFF"/>
        <w:spacing w:before="0" w:after="0"/>
        <w:ind w:left="0" w:right="0" w:hanging="0"/>
        <w:jc w:val="both"/>
        <w:rPr>
          <w:rStyle w:val="Mocnewyrnione"/>
          <w:rFonts w:ascii="Liberation Serif" w:hAnsi="Liberation Serif" w:eastAsia="Times New Roman" w:cs="Tahoma"/>
          <w:i/>
          <w:i/>
          <w:iCs/>
          <w:strike w:val="false"/>
          <w:dstrike w:val="false"/>
          <w:outline w:val="false"/>
          <w:shadow w:val="false"/>
          <w:kern w:val="2"/>
          <w:sz w:val="12"/>
          <w:szCs w:val="12"/>
          <w:highlight w:val="none"/>
          <w:u w:val="none"/>
          <w:em w:val="none"/>
          <w:lang w:eastAsia="pl-PL" w:bidi="ar-SA"/>
        </w:rPr>
      </w:pPr>
      <w:r>
        <w:rPr>
          <w:rFonts w:eastAsia="Times New Roman" w:cs="Tahoma"/>
          <w:i/>
          <w:iCs/>
          <w:strike w:val="false"/>
          <w:dstrike w:val="false"/>
          <w:outline w:val="false"/>
          <w:shadow w:val="false"/>
          <w:kern w:val="2"/>
          <w:sz w:val="12"/>
          <w:szCs w:val="12"/>
          <w:u w:val="none"/>
          <w:em w:val="none"/>
          <w:lang w:eastAsia="pl-PL" w:bidi="ar-SA"/>
        </w:rPr>
      </w:r>
    </w:p>
    <w:p>
      <w:pPr>
        <w:pStyle w:val="Normal"/>
        <w:keepNext w:val="true"/>
        <w:spacing w:before="0" w:after="142"/>
        <w:jc w:val="both"/>
        <w:rPr>
          <w:rFonts w:ascii="Liberation Serif" w:hAnsi="Liberation Serif"/>
          <w:sz w:val="21"/>
          <w:szCs w:val="21"/>
        </w:rPr>
      </w:pPr>
      <w:r>
        <w:rPr>
          <w:b w:val="false"/>
          <w:bCs w:val="false"/>
          <w:color w:val="000000"/>
          <w:sz w:val="21"/>
          <w:szCs w:val="21"/>
          <w:lang w:val="pl-PL"/>
        </w:rPr>
        <w:t>Przedstawiam / przedstawiamy*:</w:t>
      </w:r>
    </w:p>
    <w:p>
      <w:pPr>
        <w:pStyle w:val="Tabela"/>
        <w:keepNext w:val="true"/>
        <w:spacing w:before="0" w:after="142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color w:val="000000"/>
          <w:sz w:val="20"/>
          <w:szCs w:val="20"/>
        </w:rPr>
        <w:t xml:space="preserve">Tabela 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</w:rPr>
        <w:fldChar w:fldCharType="begin"/>
      </w:r>
      <w:r>
        <w:rPr>
          <w:sz w:val="20"/>
          <w:i w:val="false"/>
          <w:b w:val="false"/>
          <w:szCs w:val="20"/>
          <w:iCs w:val="false"/>
          <w:bCs w:val="false"/>
          <w:color w:val="000000"/>
        </w:rPr>
        <w:instrText> SEQ Tabela \* ARABIC </w:instrText>
      </w:r>
      <w:r>
        <w:rPr>
          <w:sz w:val="20"/>
          <w:i w:val="false"/>
          <w:b w:val="false"/>
          <w:szCs w:val="20"/>
          <w:iCs w:val="false"/>
          <w:bCs w:val="false"/>
          <w:color w:val="000000"/>
        </w:rPr>
        <w:fldChar w:fldCharType="separate"/>
      </w:r>
      <w:r>
        <w:rPr>
          <w:sz w:val="20"/>
          <w:i w:val="false"/>
          <w:b w:val="false"/>
          <w:szCs w:val="20"/>
          <w:iCs w:val="false"/>
          <w:bCs w:val="false"/>
          <w:color w:val="000000"/>
        </w:rPr>
        <w:t>1</w:t>
      </w:r>
      <w:r>
        <w:rPr>
          <w:sz w:val="20"/>
          <w:i w:val="false"/>
          <w:b w:val="false"/>
          <w:szCs w:val="20"/>
          <w:iCs w:val="false"/>
          <w:bCs w:val="false"/>
          <w:color w:val="000000"/>
        </w:rPr>
        <w:fldChar w:fldCharType="end"/>
      </w:r>
      <w:r>
        <w:rPr>
          <w:b w:val="false"/>
          <w:bCs w:val="false"/>
          <w:i w:val="false"/>
          <w:iCs w:val="false"/>
          <w:color w:val="000000"/>
          <w:sz w:val="20"/>
          <w:szCs w:val="20"/>
        </w:rPr>
        <w:t>: Wykaz urządzeń technicznych (pojazdów)</w:t>
      </w:r>
    </w:p>
    <w:tbl>
      <w:tblPr>
        <w:tblW w:w="9645" w:type="dxa"/>
        <w:jc w:val="left"/>
        <w:tblInd w:w="5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2"/>
        <w:gridCol w:w="4266"/>
        <w:gridCol w:w="2328"/>
        <w:gridCol w:w="2608"/>
      </w:tblGrid>
      <w:tr>
        <w:trPr/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9"/>
              </w:tabs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9"/>
              </w:tabs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0"/>
                <w:szCs w:val="20"/>
              </w:rPr>
              <w:t>Nazwa urządzenia</w:t>
            </w:r>
            <w:r>
              <w:rPr/>
              <w:br/>
            </w:r>
            <w:r>
              <w:rPr>
                <w:b/>
                <w:bCs/>
                <w:sz w:val="20"/>
                <w:szCs w:val="20"/>
              </w:rPr>
              <w:t>(pojazdu)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9"/>
              </w:tabs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0"/>
                <w:szCs w:val="20"/>
              </w:rPr>
              <w:t xml:space="preserve">Nr rejestracyjny, </w:t>
            </w:r>
            <w:r>
              <w:rPr/>
              <w:br/>
            </w:r>
            <w:r>
              <w:rPr>
                <w:b/>
                <w:bCs/>
                <w:sz w:val="20"/>
                <w:szCs w:val="20"/>
              </w:rPr>
              <w:t>Liczba miejsc siedzących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9"/>
              </w:tabs>
              <w:jc w:val="center"/>
              <w:rPr>
                <w:sz w:val="21"/>
                <w:szCs w:val="21"/>
              </w:rPr>
            </w:pPr>
            <w:r>
              <w:rPr/>
              <w:br/>
            </w:r>
            <w:r>
              <w:rPr>
                <w:b/>
                <w:bCs/>
                <w:sz w:val="20"/>
                <w:szCs w:val="20"/>
              </w:rPr>
              <w:t>Informacja o podstawie do dysponowania urządzeniem</w:t>
            </w:r>
            <w:r>
              <w:rPr/>
              <w:br/>
            </w:r>
            <w:r>
              <w:rPr>
                <w:b/>
                <w:bCs/>
                <w:sz w:val="20"/>
                <w:szCs w:val="20"/>
              </w:rPr>
              <w:t>(zasób własny, zasób innego podmiotu)</w:t>
            </w:r>
          </w:p>
        </w:tc>
      </w:tr>
      <w:tr>
        <w:trPr>
          <w:trHeight w:val="1134" w:hRule="exact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9"/>
              </w:tabs>
              <w:jc w:val="center"/>
              <w:rPr>
                <w:sz w:val="21"/>
                <w:szCs w:val="21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9"/>
              </w:tabs>
              <w:spacing w:before="0" w:after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9"/>
              </w:tabs>
              <w:spacing w:before="0" w:after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tabs>
                <w:tab w:val="clear" w:pos="709"/>
              </w:tabs>
              <w:spacing w:before="0" w:after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tabs>
                <w:tab w:val="clear" w:pos="709"/>
              </w:tabs>
              <w:spacing w:before="0" w:after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tabs>
                <w:tab w:val="clear" w:pos="709"/>
              </w:tabs>
              <w:spacing w:before="0" w:after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9"/>
              </w:tabs>
              <w:spacing w:before="0" w:after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1134" w:hRule="exact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9"/>
              </w:tabs>
              <w:jc w:val="center"/>
              <w:rPr>
                <w:sz w:val="21"/>
                <w:szCs w:val="21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9"/>
              </w:tabs>
              <w:spacing w:before="0" w:after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3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9"/>
              </w:tabs>
              <w:spacing w:before="0" w:after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9"/>
              </w:tabs>
              <w:spacing w:before="0" w:after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Tretekstu"/>
        <w:spacing w:lineRule="atLeast" w:line="230" w:before="0" w:after="142"/>
        <w:rPr/>
      </w:pPr>
      <w:r>
        <w:rPr>
          <w:rFonts w:eastAsia="Lucida Sans Unicode" w:cs="Arial"/>
          <w:color w:val="000000"/>
          <w:sz w:val="18"/>
          <w:szCs w:val="18"/>
        </w:rPr>
        <w:t>* niepotrzebne skreślić.</w:t>
      </w:r>
    </w:p>
    <w:p>
      <w:pPr>
        <w:pStyle w:val="Normal"/>
        <w:keepNext w:val="true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/>
      </w:pPr>
      <w:r>
        <w:rPr>
          <w:rFonts w:cs="Calibri"/>
          <w:b/>
          <w:bCs/>
          <w:i/>
          <w:sz w:val="18"/>
          <w:szCs w:val="18"/>
        </w:rPr>
        <w:t>(kwalifikowany podpis elektroniczny</w:t>
      </w:r>
    </w:p>
    <w:p>
      <w:pPr>
        <w:pStyle w:val="Tretekstu"/>
        <w:tabs>
          <w:tab w:val="clear" w:pos="709"/>
          <w:tab w:val="left" w:pos="5387" w:leader="none"/>
        </w:tabs>
        <w:spacing w:lineRule="auto" w:line="360" w:before="0" w:after="0"/>
        <w:jc w:val="right"/>
        <w:rPr/>
      </w:pPr>
      <w:r>
        <w:rPr>
          <w:rFonts w:eastAsia="Lucida Sans Unicode" w:cs="Calibri"/>
          <w:b/>
          <w:bCs/>
          <w:i/>
          <w:color w:val="000000"/>
          <w:sz w:val="18"/>
          <w:szCs w:val="18"/>
        </w:rPr>
        <w:t xml:space="preserve">lub </w:t>
      </w:r>
      <w:r>
        <w:rPr>
          <w:rFonts w:eastAsia="Lucida Sans Unicode" w:cs="Calibri"/>
          <w:b/>
          <w:bCs/>
          <w:i/>
          <w:iCs/>
          <w:color w:val="000000"/>
          <w:sz w:val="18"/>
          <w:szCs w:val="18"/>
        </w:rPr>
        <w:t>podpis zaufany lub podpis osobisty)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211"/>
        <w:gridCol w:w="2725"/>
        <w:gridCol w:w="3702"/>
      </w:tblGrid>
      <w:tr>
        <w:trPr>
          <w:trHeight w:val="963" w:hRule="atLeast"/>
        </w:trPr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data sporządzenia: ..............................</w:t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1134" w:top="2137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Zaczniki" w:customStyle="1">
    <w:name w:val="Załączniki"/>
    <w:basedOn w:val="Tretekstu"/>
    <w:qFormat/>
    <w:pPr>
      <w:spacing w:before="0" w:after="85"/>
      <w:jc w:val="right"/>
      <w:outlineLvl w:val="1"/>
    </w:pPr>
    <w:rPr>
      <w:color w:val="000000"/>
      <w:sz w:val="20"/>
      <w:szCs w:val="20"/>
    </w:rPr>
  </w:style>
  <w:style w:type="paragraph" w:styleId="Tabela" w:customStyle="1">
    <w:name w:val="Tabela"/>
    <w:basedOn w:val="Caption"/>
    <w:qFormat/>
    <w:pPr/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Tretekstu"/>
    <w:pPr>
      <w:ind w:left="283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Zalacznik_4_SIWZ - Wykaz osób</Template>
  <TotalTime>40</TotalTime>
  <Application>LibreOffice/7.2.4.1$Windows_X86_64 LibreOffice_project/27d75539669ac387bb498e35313b970b7fe9c4f9</Application>
  <AppVersion>15.0000</AppVersion>
  <Pages>1</Pages>
  <Words>96</Words>
  <Characters>724</Characters>
  <CharactersWithSpaces>805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dcterms:modified xsi:type="dcterms:W3CDTF">2022-04-11T12:27:35Z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